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3. TEDEN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V r</w:t>
      </w:r>
      <w:r w:rsidR="001657B3" w:rsidRPr="00DE6A09">
        <w:rPr>
          <w:rFonts w:eastAsia="Arial Unicode MS" w:cstheme="minorHAnsi"/>
          <w:sz w:val="28"/>
          <w:szCs w:val="28"/>
        </w:rPr>
        <w:t>azpredelnicah sproti odkljukaj naloge, ko jih opraviš</w:t>
      </w:r>
      <w:r w:rsidRPr="00DE6A09">
        <w:rPr>
          <w:rFonts w:eastAsia="Arial Unicode MS" w:cstheme="minorHAnsi"/>
          <w:sz w:val="28"/>
          <w:szCs w:val="28"/>
        </w:rPr>
        <w:t xml:space="preserve">. Če je možno, mi </w:t>
      </w:r>
      <w:r w:rsidR="001657B3" w:rsidRPr="00DE6A09">
        <w:rPr>
          <w:rFonts w:eastAsia="Arial Unicode MS" w:cstheme="minorHAnsi"/>
          <w:sz w:val="28"/>
          <w:szCs w:val="28"/>
        </w:rPr>
        <w:t xml:space="preserve">jih </w:t>
      </w:r>
      <w:r w:rsidRPr="00DE6A09">
        <w:rPr>
          <w:rFonts w:eastAsia="Arial Unicode MS" w:cstheme="minorHAnsi"/>
          <w:sz w:val="28"/>
          <w:szCs w:val="28"/>
        </w:rPr>
        <w:t xml:space="preserve">sproti ali </w:t>
      </w:r>
      <w:r w:rsidR="001657B3" w:rsidRPr="00DE6A09">
        <w:rPr>
          <w:rFonts w:eastAsia="Arial Unicode MS" w:cstheme="minorHAnsi"/>
          <w:sz w:val="28"/>
          <w:szCs w:val="28"/>
        </w:rPr>
        <w:t>do naslednjega ponedeljka pošlji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1657B3" w:rsidRPr="00DE6A09">
        <w:rPr>
          <w:rFonts w:eastAsia="Arial Unicode MS" w:cstheme="minorHAnsi"/>
          <w:sz w:val="28"/>
          <w:szCs w:val="28"/>
        </w:rPr>
        <w:t>na mojo elektronsko pošto</w:t>
      </w:r>
      <w:r w:rsidRPr="00DE6A09">
        <w:rPr>
          <w:rFonts w:eastAsia="Arial Unicode MS" w:cstheme="minorHAnsi"/>
          <w:sz w:val="28"/>
          <w:szCs w:val="28"/>
        </w:rPr>
        <w:t>.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V </w:t>
      </w:r>
      <w:r w:rsidR="007A70E7">
        <w:rPr>
          <w:rFonts w:eastAsia="Arial Unicode MS" w:cstheme="minorHAnsi"/>
          <w:sz w:val="28"/>
          <w:szCs w:val="28"/>
        </w:rPr>
        <w:t>četrtek, 2</w:t>
      </w:r>
      <w:r w:rsidRPr="00DE6A09">
        <w:rPr>
          <w:rFonts w:eastAsia="Arial Unicode MS" w:cstheme="minorHAnsi"/>
          <w:sz w:val="28"/>
          <w:szCs w:val="28"/>
        </w:rPr>
        <w:t xml:space="preserve">. </w:t>
      </w:r>
      <w:r w:rsidR="007A70E7">
        <w:rPr>
          <w:rFonts w:eastAsia="Arial Unicode MS" w:cstheme="minorHAnsi"/>
          <w:sz w:val="28"/>
          <w:szCs w:val="28"/>
        </w:rPr>
        <w:t>4</w:t>
      </w:r>
      <w:r w:rsidRPr="00DE6A09">
        <w:rPr>
          <w:rFonts w:eastAsia="Arial Unicode MS" w:cstheme="minorHAnsi"/>
          <w:sz w:val="28"/>
          <w:szCs w:val="28"/>
        </w:rPr>
        <w:t>. 2020</w:t>
      </w:r>
      <w:r w:rsidR="001657B3" w:rsidRPr="00DE6A09">
        <w:rPr>
          <w:rFonts w:eastAsia="Arial Unicode MS" w:cstheme="minorHAnsi"/>
          <w:sz w:val="28"/>
          <w:szCs w:val="28"/>
        </w:rPr>
        <w:t>,</w:t>
      </w:r>
      <w:r w:rsidRPr="00DE6A09">
        <w:rPr>
          <w:rFonts w:eastAsia="Arial Unicode MS" w:cstheme="minorHAnsi"/>
          <w:sz w:val="28"/>
          <w:szCs w:val="28"/>
        </w:rPr>
        <w:t xml:space="preserve"> doma izvedi čisto pravi naravoslovni </w:t>
      </w:r>
      <w:r w:rsidR="001657B3" w:rsidRPr="00DE6A09">
        <w:rPr>
          <w:rFonts w:eastAsia="Arial Unicode MS" w:cstheme="minorHAnsi"/>
          <w:sz w:val="28"/>
          <w:szCs w:val="28"/>
        </w:rPr>
        <w:t xml:space="preserve"> dan. Veliko veselja ob učenju </w:t>
      </w:r>
      <w:r w:rsidR="00DE6A09">
        <w:rPr>
          <w:rFonts w:eastAsia="Arial Unicode MS" w:cstheme="minorHAnsi"/>
          <w:sz w:val="28"/>
          <w:szCs w:val="28"/>
        </w:rPr>
        <w:t xml:space="preserve">ti </w:t>
      </w:r>
      <w:r w:rsidR="001657B3" w:rsidRPr="00DE6A09">
        <w:rPr>
          <w:rFonts w:eastAsia="Arial Unicode MS" w:cstheme="minorHAnsi"/>
          <w:sz w:val="28"/>
          <w:szCs w:val="28"/>
        </w:rPr>
        <w:t xml:space="preserve">želim!          </w:t>
      </w:r>
      <w:r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 w:rsidR="007A70E7">
        <w:rPr>
          <w:rFonts w:eastAsia="Arial Unicode MS" w:cstheme="minorHAnsi"/>
          <w:sz w:val="28"/>
          <w:szCs w:val="28"/>
        </w:rPr>
        <w:t xml:space="preserve">                učiteljica Metka</w:t>
      </w:r>
      <w:r w:rsidRPr="00DE6A09">
        <w:rPr>
          <w:rFonts w:eastAsia="Arial Unicode MS" w:cstheme="minorHAnsi"/>
          <w:sz w:val="28"/>
          <w:szCs w:val="28"/>
        </w:rPr>
        <w:t xml:space="preserve">   </w:t>
      </w:r>
      <w:r w:rsidR="00A31493">
        <w:rPr>
          <w:noProof/>
          <w:lang w:eastAsia="sl-SI"/>
        </w:rPr>
        <w:drawing>
          <wp:inline distT="0" distB="0" distL="0" distR="0" wp14:anchorId="11952263" wp14:editId="2154E6D1">
            <wp:extent cx="1352550" cy="900061"/>
            <wp:effectExtent l="0" t="0" r="0" b="0"/>
            <wp:docPr id="1" name="Slika 1" descr="HD wallpaper: frog, holder, pen, keep, cute, fun, figure, sw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frog, holder, pen, keep, cute, fun, figure, swee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62" cy="9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mrea"/>
        <w:tblW w:w="9616" w:type="dxa"/>
        <w:tblLook w:val="04A0" w:firstRow="1" w:lastRow="0" w:firstColumn="1" w:lastColumn="0" w:noHBand="0" w:noVBand="1"/>
      </w:tblPr>
      <w:tblGrid>
        <w:gridCol w:w="1224"/>
        <w:gridCol w:w="3125"/>
        <w:gridCol w:w="1305"/>
        <w:gridCol w:w="3962"/>
      </w:tblGrid>
      <w:tr w:rsidR="00DE6A09" w:rsidRPr="00DE6A09" w:rsidTr="00DE6A09">
        <w:trPr>
          <w:trHeight w:val="628"/>
        </w:trPr>
        <w:tc>
          <w:tcPr>
            <w:tcW w:w="9616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DE6A09" w:rsidRPr="00DE6A09" w:rsidTr="00DE6A09">
        <w:trPr>
          <w:trHeight w:val="1346"/>
        </w:trPr>
        <w:tc>
          <w:tcPr>
            <w:tcW w:w="122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12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0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60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</w:tc>
        <w:tc>
          <w:tcPr>
            <w:tcW w:w="3125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Rast in razvoj živali (ŽABA)</w:t>
            </w:r>
          </w:p>
        </w:tc>
        <w:tc>
          <w:tcPr>
            <w:tcW w:w="1305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Žabe ne pridejo do cilja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Branje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Bralna značka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Besede nagajivke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Bralna značka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125" w:type="dxa"/>
          </w:tcPr>
          <w:p w:rsidR="00DE6A09" w:rsidRPr="00DE6A09" w:rsidRDefault="007A70E7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Tretjina in šestina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7A70E7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Soda in liha števila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7A70E7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Poštevanka števila 8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7A70E7" w:rsidRDefault="007A70E7" w:rsidP="00DE6A09">
            <w:pPr>
              <w:rPr>
                <w:rFonts w:cstheme="minorHAnsi"/>
                <w:sz w:val="28"/>
                <w:szCs w:val="28"/>
              </w:rPr>
            </w:pPr>
            <w:r w:rsidRPr="007A70E7">
              <w:rPr>
                <w:rFonts w:cstheme="minorHAnsi"/>
                <w:sz w:val="28"/>
                <w:szCs w:val="28"/>
              </w:rPr>
              <w:t>Deljenje z 8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Poslušanje klasične glasbe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Športnih 5 x 5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Tvoji trenutki 3. teden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</w:tbl>
    <w:p w:rsidR="00D6004E" w:rsidRPr="00DE6A09" w:rsidRDefault="00D6004E">
      <w:pPr>
        <w:rPr>
          <w:rFonts w:cstheme="minorHAnsi"/>
        </w:rPr>
      </w:pPr>
    </w:p>
    <w:sectPr w:rsidR="00D6004E" w:rsidRPr="00DE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603BB"/>
    <w:rsid w:val="007A70E7"/>
    <w:rsid w:val="00A31493"/>
    <w:rsid w:val="00D6004E"/>
    <w:rsid w:val="00D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2020-03-28T20:43:00Z</dcterms:created>
  <dcterms:modified xsi:type="dcterms:W3CDTF">2020-03-29T17:47:00Z</dcterms:modified>
</cp:coreProperties>
</file>